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05" w:rsidRPr="00F27705" w:rsidRDefault="00F27705" w:rsidP="00F27705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2. Týden distančního zadávání </w:t>
      </w:r>
      <w:proofErr w:type="gramStart"/>
      <w:r w:rsidRPr="00F27705">
        <w:rPr>
          <w:rFonts w:ascii="Times New Roman" w:eastAsia="Times New Roman" w:hAnsi="Times New Roman" w:cs="Times New Roman"/>
          <w:sz w:val="28"/>
          <w:szCs w:val="28"/>
          <w:lang w:eastAsia="cs-CZ"/>
        </w:rPr>
        <w:t>úkolů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="00ED69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13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10. </w:t>
      </w:r>
      <w:r w:rsidR="008F023E">
        <w:rPr>
          <w:rFonts w:ascii="Times New Roman" w:eastAsia="Times New Roman" w:hAnsi="Times New Roman" w:cs="Times New Roman"/>
          <w:sz w:val="28"/>
          <w:szCs w:val="28"/>
          <w:lang w:eastAsia="cs-CZ"/>
        </w:rPr>
        <w:t>2020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ÚKOL PRO PONDĚL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</w:t>
      </w:r>
      <w:r w:rsidRPr="00F27705"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Í A ÚTER</w:t>
      </w:r>
      <w:r>
        <w:rPr>
          <w:rFonts w:ascii="Helvetica" w:eastAsia="Times New Roman" w:hAnsi="Helvetica" w:cs="Helvetica"/>
          <w:b/>
          <w:color w:val="003399"/>
          <w:sz w:val="32"/>
          <w:szCs w:val="32"/>
          <w:lang w:eastAsia="cs-CZ"/>
        </w:rPr>
        <w:t>NÍ TŘÍDY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– OD 16.25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8. třídy a </w:t>
      </w:r>
      <w:proofErr w:type="spellStart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ll</w:t>
      </w:r>
      <w:proofErr w:type="spellEnd"/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. stupeň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Zatím vás nechci trápit kresbou. Zůstaneme u vymýšlení, ale </w:t>
      </w:r>
      <w:bookmarkStart w:id="0" w:name="_GoBack"/>
      <w:bookmarkEnd w:id="0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nikoliv prostorového jako minulý týden, ale grafického.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Nakresli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fixama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nebo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pastelkama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 výtvarný nápad, myšlenku</w:t>
      </w: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pro</w:t>
      </w: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 titulní stranu učebnice jednoho z některých tvých školních předmětů. Včetně názvu.</w:t>
      </w:r>
    </w:p>
    <w:p w:rsid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Nevázej se konvencemi, vymysli něco svého - neotřelého. Jedině snad aby jakž takž něco z Tvého nápadu vybraný učební předmět připomínalo. Formát A4.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Typografii udělej co nejjednodušší, ale aby odpovídala duchu zvoleného předmětu.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Pár ukázek prací anglických studentů středních škol.</w:t>
      </w:r>
    </w:p>
    <w:p w:rsidR="003C46E2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 xml:space="preserve">O. </w:t>
      </w:r>
      <w:proofErr w:type="spellStart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Tragan</w:t>
      </w:r>
      <w:proofErr w:type="spellEnd"/>
      <w:r w:rsidRPr="00F27705"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  <w:t>, výtvarka</w:t>
      </w:r>
    </w:p>
    <w:p w:rsidR="00F27705" w:rsidRPr="00F27705" w:rsidRDefault="00F27705" w:rsidP="00F277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32"/>
          <w:szCs w:val="32"/>
          <w:lang w:eastAsia="cs-CZ"/>
        </w:rPr>
      </w:pP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2399168" cy="22860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hq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368" cy="23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3399"/>
          <w:sz w:val="32"/>
          <w:szCs w:val="32"/>
          <w:lang w:eastAsia="cs-CZ"/>
        </w:rPr>
        <w:drawing>
          <wp:inline distT="0" distB="0" distL="0" distR="0">
            <wp:extent cx="3014979" cy="226123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Zb94a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734" cy="227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705" w:rsidRPr="00F2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50"/>
    <w:rsid w:val="0067062B"/>
    <w:rsid w:val="008F023E"/>
    <w:rsid w:val="00EC0D50"/>
    <w:rsid w:val="00ED69B9"/>
    <w:rsid w:val="00F27705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857CE-5D8C-4CBB-9B6A-E29B78A9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2020-10-18T11:37:00Z</dcterms:created>
  <dcterms:modified xsi:type="dcterms:W3CDTF">2020-10-18T17:20:00Z</dcterms:modified>
</cp:coreProperties>
</file>