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E957E1">
        <w:t xml:space="preserve">                              18</w:t>
      </w:r>
      <w:r>
        <w:t>. 1. 2021</w:t>
      </w:r>
    </w:p>
    <w:p w:rsidR="003C46E2" w:rsidRPr="008A3AE9" w:rsidRDefault="00D54192">
      <w:pPr>
        <w:rPr>
          <w:sz w:val="24"/>
          <w:szCs w:val="24"/>
        </w:rPr>
      </w:pPr>
      <w:r w:rsidRPr="008A3AE9">
        <w:rPr>
          <w:sz w:val="24"/>
          <w:szCs w:val="24"/>
        </w:rPr>
        <w:t>Distanční úkol pro p</w:t>
      </w:r>
      <w:r w:rsidR="0081644D" w:rsidRPr="008A3AE9">
        <w:rPr>
          <w:sz w:val="24"/>
          <w:szCs w:val="24"/>
        </w:rPr>
        <w:t>onděl</w:t>
      </w:r>
      <w:r w:rsidRPr="008A3AE9">
        <w:rPr>
          <w:sz w:val="24"/>
          <w:szCs w:val="24"/>
        </w:rPr>
        <w:t>n</w:t>
      </w:r>
      <w:r w:rsidR="0081644D" w:rsidRPr="008A3AE9">
        <w:rPr>
          <w:sz w:val="24"/>
          <w:szCs w:val="24"/>
        </w:rPr>
        <w:t>í</w:t>
      </w:r>
      <w:r w:rsidR="00EC5D38" w:rsidRPr="008A3AE9">
        <w:rPr>
          <w:sz w:val="24"/>
          <w:szCs w:val="24"/>
        </w:rPr>
        <w:t xml:space="preserve"> a úterní</w:t>
      </w:r>
      <w:r w:rsidRPr="008A3AE9">
        <w:rPr>
          <w:sz w:val="24"/>
          <w:szCs w:val="24"/>
        </w:rPr>
        <w:t xml:space="preserve"> třídu od</w:t>
      </w:r>
      <w:r w:rsidR="0081644D" w:rsidRPr="008A3AE9">
        <w:rPr>
          <w:sz w:val="24"/>
          <w:szCs w:val="24"/>
        </w:rPr>
        <w:t xml:space="preserve"> 14.00</w:t>
      </w:r>
    </w:p>
    <w:p w:rsidR="00D54192" w:rsidRDefault="00E957E1">
      <w:pPr>
        <w:rPr>
          <w:b/>
          <w:sz w:val="32"/>
          <w:szCs w:val="28"/>
        </w:rPr>
      </w:pPr>
      <w:r>
        <w:rPr>
          <w:b/>
          <w:sz w:val="32"/>
          <w:szCs w:val="28"/>
        </w:rPr>
        <w:t>MOTÝL – MALBA NA</w:t>
      </w:r>
      <w:r w:rsidR="00F54883">
        <w:rPr>
          <w:b/>
          <w:sz w:val="32"/>
          <w:szCs w:val="28"/>
        </w:rPr>
        <w:t xml:space="preserve"> PAPÍROVÝ</w:t>
      </w:r>
      <w:r>
        <w:rPr>
          <w:b/>
          <w:sz w:val="32"/>
          <w:szCs w:val="28"/>
        </w:rPr>
        <w:t xml:space="preserve"> UBROUSEK</w:t>
      </w:r>
    </w:p>
    <w:p w:rsidR="007D055A" w:rsidRDefault="00E957E1">
      <w:pPr>
        <w:rPr>
          <w:sz w:val="28"/>
          <w:szCs w:val="28"/>
        </w:rPr>
      </w:pPr>
      <w:r>
        <w:rPr>
          <w:sz w:val="28"/>
          <w:szCs w:val="28"/>
        </w:rPr>
        <w:t>Dnes si vyzkoušíme zcela opačnou malbu, než před týdnem. Vodovými barvami namalujeme motýla</w:t>
      </w:r>
      <w:r w:rsidR="00454842">
        <w:rPr>
          <w:sz w:val="28"/>
          <w:szCs w:val="28"/>
        </w:rPr>
        <w:t>,</w:t>
      </w:r>
      <w:r>
        <w:rPr>
          <w:sz w:val="28"/>
          <w:szCs w:val="28"/>
        </w:rPr>
        <w:t xml:space="preserve"> a abychom více pochopili rozpíjení vodových barev, namalujeme ho na papírový ubrousek</w:t>
      </w:r>
      <w:r w:rsidR="00F54883">
        <w:rPr>
          <w:sz w:val="28"/>
          <w:szCs w:val="28"/>
        </w:rPr>
        <w:t xml:space="preserve"> z role (pokud možno)</w:t>
      </w:r>
      <w:r>
        <w:rPr>
          <w:sz w:val="28"/>
          <w:szCs w:val="28"/>
        </w:rPr>
        <w:t>.</w:t>
      </w:r>
    </w:p>
    <w:p w:rsidR="00EE46C1" w:rsidRDefault="00E957E1">
      <w:pPr>
        <w:rPr>
          <w:sz w:val="28"/>
          <w:szCs w:val="28"/>
        </w:rPr>
      </w:pPr>
      <w:r>
        <w:rPr>
          <w:sz w:val="28"/>
          <w:szCs w:val="28"/>
        </w:rPr>
        <w:t>Připravíme si dva papírové ubrousky a vodovky. Každý z ubrousků pomalujeme trochu jinými barvami. Jeden třeba teplejšími barvami a druhý stude</w:t>
      </w:r>
      <w:r w:rsidR="008A3AE9">
        <w:rPr>
          <w:sz w:val="28"/>
          <w:szCs w:val="28"/>
        </w:rPr>
        <w:t xml:space="preserve">nějšími. To proto, abychom </w:t>
      </w:r>
      <w:r w:rsidR="003C0483">
        <w:rPr>
          <w:sz w:val="28"/>
          <w:szCs w:val="28"/>
        </w:rPr>
        <w:t>měli na výběr různé barevnosti. Až budeš nanášet barvu, tak používej nejen barvu, ale i vodu. Všimni si, že čím je víc</w:t>
      </w:r>
      <w:r w:rsidR="00EE46C1">
        <w:rPr>
          <w:sz w:val="28"/>
          <w:szCs w:val="28"/>
        </w:rPr>
        <w:t>e</w:t>
      </w:r>
      <w:r w:rsidR="003C0483">
        <w:rPr>
          <w:sz w:val="28"/>
          <w:szCs w:val="28"/>
        </w:rPr>
        <w:t xml:space="preserve"> vody</w:t>
      </w:r>
      <w:r w:rsidR="00485565">
        <w:rPr>
          <w:sz w:val="28"/>
          <w:szCs w:val="28"/>
        </w:rPr>
        <w:t>,</w:t>
      </w:r>
      <w:r w:rsidR="003C0483">
        <w:rPr>
          <w:sz w:val="28"/>
          <w:szCs w:val="28"/>
        </w:rPr>
        <w:t xml:space="preserve"> tím je barva svě</w:t>
      </w:r>
      <w:r w:rsidR="008A3AE9">
        <w:rPr>
          <w:sz w:val="28"/>
          <w:szCs w:val="28"/>
        </w:rPr>
        <w:t>tlejší a více se rozpíjí, ale je méně výrazná.</w:t>
      </w:r>
    </w:p>
    <w:p w:rsidR="00485565" w:rsidRDefault="0048556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521619" cy="202882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10117_16124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622" cy="20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504950" cy="2006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10117_16163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6C1" w:rsidRDefault="00EE46C1">
      <w:pPr>
        <w:rPr>
          <w:sz w:val="28"/>
          <w:szCs w:val="28"/>
        </w:rPr>
      </w:pPr>
      <w:r>
        <w:rPr>
          <w:sz w:val="28"/>
          <w:szCs w:val="28"/>
        </w:rPr>
        <w:t xml:space="preserve">Aby si </w:t>
      </w:r>
      <w:proofErr w:type="gramStart"/>
      <w:r>
        <w:rPr>
          <w:sz w:val="28"/>
          <w:szCs w:val="28"/>
        </w:rPr>
        <w:t>docílil</w:t>
      </w:r>
      <w:r w:rsidR="008A3AE9">
        <w:rPr>
          <w:sz w:val="28"/>
          <w:szCs w:val="28"/>
        </w:rPr>
        <w:t>(a)</w:t>
      </w:r>
      <w:r>
        <w:rPr>
          <w:sz w:val="28"/>
          <w:szCs w:val="28"/>
        </w:rPr>
        <w:t xml:space="preserve"> plné</w:t>
      </w:r>
      <w:proofErr w:type="gramEnd"/>
      <w:r>
        <w:rPr>
          <w:sz w:val="28"/>
          <w:szCs w:val="28"/>
        </w:rPr>
        <w:t xml:space="preserve"> barvy na oka motýla, navlhči barvu a palcem ubrousek na barvu vtlač. Uvidíš</w:t>
      </w:r>
      <w:r w:rsidR="00454842">
        <w:rPr>
          <w:sz w:val="28"/>
          <w:szCs w:val="28"/>
        </w:rPr>
        <w:t>,</w:t>
      </w:r>
      <w:r>
        <w:rPr>
          <w:sz w:val="28"/>
          <w:szCs w:val="28"/>
        </w:rPr>
        <w:t xml:space="preserve"> jaký bude rozdíl mezi barvami.</w:t>
      </w:r>
    </w:p>
    <w:p w:rsidR="00485565" w:rsidRDefault="0048556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524212" cy="20383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210117_1619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530" cy="205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478714" cy="2038350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210117_16195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732" cy="206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526381" cy="203517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210117_16264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72" cy="206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7E1" w:rsidRDefault="003C0483">
      <w:pPr>
        <w:rPr>
          <w:sz w:val="28"/>
          <w:szCs w:val="28"/>
        </w:rPr>
      </w:pPr>
      <w:r>
        <w:rPr>
          <w:sz w:val="28"/>
          <w:szCs w:val="28"/>
        </w:rPr>
        <w:t>Až budeš mít ubrousky pomalované, nech je trochu zaschnout.</w:t>
      </w:r>
    </w:p>
    <w:p w:rsidR="003C0483" w:rsidRDefault="003C0483">
      <w:pPr>
        <w:rPr>
          <w:sz w:val="28"/>
          <w:szCs w:val="28"/>
        </w:rPr>
      </w:pPr>
      <w:r>
        <w:rPr>
          <w:sz w:val="28"/>
          <w:szCs w:val="28"/>
        </w:rPr>
        <w:t xml:space="preserve">Můžeš si mezitím s maminkou připravit křídla na čtvrtkový papír. Podívejte se na jejich tvar. Zvolte si podobný jednodušší tvar. Až budeš mít větší a menší </w:t>
      </w:r>
      <w:r>
        <w:rPr>
          <w:sz w:val="28"/>
          <w:szCs w:val="28"/>
        </w:rPr>
        <w:lastRenderedPageBreak/>
        <w:t>křídlo, vystřihni je a obkresli je na zbytek papíru. Tak docílíš, že budou křídla souměrná, stejná.</w:t>
      </w:r>
    </w:p>
    <w:p w:rsidR="00485565" w:rsidRDefault="0048556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49631" cy="2219325"/>
            <wp:effectExtent l="0" t="0" r="825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210117_18075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65" cy="224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483" w:rsidRDefault="003C0483">
      <w:pPr>
        <w:rPr>
          <w:sz w:val="28"/>
          <w:szCs w:val="28"/>
        </w:rPr>
      </w:pPr>
      <w:r>
        <w:rPr>
          <w:sz w:val="28"/>
          <w:szCs w:val="28"/>
        </w:rPr>
        <w:t>Mezitím malba na ubrouscíc</w:t>
      </w:r>
      <w:r w:rsidR="008A3AE9">
        <w:rPr>
          <w:sz w:val="28"/>
          <w:szCs w:val="28"/>
        </w:rPr>
        <w:t>h za</w:t>
      </w:r>
      <w:r w:rsidR="00EE46C1">
        <w:rPr>
          <w:sz w:val="28"/>
          <w:szCs w:val="28"/>
        </w:rPr>
        <w:t xml:space="preserve">schla. Kolem barevného kruhu, který si </w:t>
      </w:r>
      <w:proofErr w:type="gramStart"/>
      <w:r w:rsidR="00EE46C1">
        <w:rPr>
          <w:sz w:val="28"/>
          <w:szCs w:val="28"/>
        </w:rPr>
        <w:t>vytlačil(a) palcem</w:t>
      </w:r>
      <w:proofErr w:type="gramEnd"/>
      <w:r w:rsidR="00EE46C1">
        <w:rPr>
          <w:sz w:val="28"/>
          <w:szCs w:val="28"/>
        </w:rPr>
        <w:t>, udělej štětcem barevné kruhy. Aby byly výrazně barevné, použij méně vody</w:t>
      </w:r>
      <w:r w:rsidR="00E52B0F">
        <w:rPr>
          <w:sz w:val="28"/>
          <w:szCs w:val="28"/>
        </w:rPr>
        <w:t>,</w:t>
      </w:r>
      <w:r w:rsidR="00EE46C1">
        <w:rPr>
          <w:sz w:val="28"/>
          <w:szCs w:val="28"/>
        </w:rPr>
        <w:t xml:space="preserve"> než při první malbě. </w:t>
      </w:r>
      <w:r w:rsidR="00454842">
        <w:rPr>
          <w:sz w:val="28"/>
          <w:szCs w:val="28"/>
        </w:rPr>
        <w:t>Také si všimni, že u vodových barev světlou barvou nepřemaluješ barvu tmavou.</w:t>
      </w:r>
    </w:p>
    <w:p w:rsidR="00485565" w:rsidRDefault="0048556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65855" cy="22479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210117_17324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774" cy="226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AE9" w:rsidRDefault="00454842">
      <w:pPr>
        <w:rPr>
          <w:sz w:val="28"/>
          <w:szCs w:val="28"/>
        </w:rPr>
      </w:pPr>
      <w:r>
        <w:rPr>
          <w:sz w:val="28"/>
          <w:szCs w:val="28"/>
        </w:rPr>
        <w:t xml:space="preserve">Papír nech zase uschnout. Nyní popros maminku, jestli nemá dřevěné kolíčky na prádlo, ty pomaluj tmavou barvou a máš tělíčko. </w:t>
      </w:r>
    </w:p>
    <w:p w:rsidR="00485565" w:rsidRDefault="0048556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374322" cy="19240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210117_18033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476" cy="197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842" w:rsidRDefault="004548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Mezitím ubrousek zase uschl. Na obrácenou rubovou stranu</w:t>
      </w:r>
      <w:r w:rsidR="008A3AE9">
        <w:rPr>
          <w:sz w:val="28"/>
          <w:szCs w:val="28"/>
        </w:rPr>
        <w:t xml:space="preserve"> pomalovaného ubrousku</w:t>
      </w:r>
      <w:r>
        <w:rPr>
          <w:sz w:val="28"/>
          <w:szCs w:val="28"/>
        </w:rPr>
        <w:t xml:space="preserve"> nalep křídla ze čtvrtky. Samozřejmě na místa,</w:t>
      </w:r>
      <w:r w:rsidR="008A3AE9">
        <w:rPr>
          <w:sz w:val="28"/>
          <w:szCs w:val="28"/>
        </w:rPr>
        <w:t xml:space="preserve"> kde jsou barevné kruhy, které se Ti nejvíce povedly</w:t>
      </w:r>
      <w:bookmarkStart w:id="0" w:name="_GoBack"/>
      <w:bookmarkEnd w:id="0"/>
      <w:r>
        <w:rPr>
          <w:sz w:val="28"/>
          <w:szCs w:val="28"/>
        </w:rPr>
        <w:t>.</w:t>
      </w:r>
    </w:p>
    <w:p w:rsidR="00485565" w:rsidRDefault="0048556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140808" cy="282892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210117_18135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86" cy="285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454842" w:rsidRDefault="00454842">
      <w:pPr>
        <w:rPr>
          <w:sz w:val="28"/>
          <w:szCs w:val="28"/>
        </w:rPr>
      </w:pPr>
      <w:r>
        <w:rPr>
          <w:sz w:val="28"/>
          <w:szCs w:val="28"/>
        </w:rPr>
        <w:t>Křídla vystřihni a zespodu je přilep ke kolíčku – tělíčku.</w:t>
      </w:r>
    </w:p>
    <w:p w:rsidR="00485565" w:rsidRDefault="0048556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143125" cy="28575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117_18352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885" cy="286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842" w:rsidRDefault="00454842">
      <w:pPr>
        <w:rPr>
          <w:sz w:val="28"/>
          <w:szCs w:val="28"/>
        </w:rPr>
      </w:pPr>
      <w:r>
        <w:rPr>
          <w:sz w:val="28"/>
          <w:szCs w:val="28"/>
        </w:rPr>
        <w:t>Motýl je hotový.</w:t>
      </w:r>
    </w:p>
    <w:p w:rsidR="005D069C" w:rsidRPr="005D069C" w:rsidRDefault="005D069C">
      <w:pPr>
        <w:rPr>
          <w:sz w:val="32"/>
          <w:szCs w:val="28"/>
        </w:rPr>
      </w:pP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2972B3"/>
    <w:rsid w:val="002B61F4"/>
    <w:rsid w:val="002E4F8E"/>
    <w:rsid w:val="00305E92"/>
    <w:rsid w:val="003C0483"/>
    <w:rsid w:val="00454842"/>
    <w:rsid w:val="00485565"/>
    <w:rsid w:val="00491BE3"/>
    <w:rsid w:val="005D069C"/>
    <w:rsid w:val="005F0A9A"/>
    <w:rsid w:val="0063310B"/>
    <w:rsid w:val="0067062B"/>
    <w:rsid w:val="006E6B9B"/>
    <w:rsid w:val="00766300"/>
    <w:rsid w:val="007D055A"/>
    <w:rsid w:val="00804D75"/>
    <w:rsid w:val="0081644D"/>
    <w:rsid w:val="008A3AE9"/>
    <w:rsid w:val="00BE61B4"/>
    <w:rsid w:val="00C93699"/>
    <w:rsid w:val="00CB05BD"/>
    <w:rsid w:val="00CE5781"/>
    <w:rsid w:val="00D020AB"/>
    <w:rsid w:val="00D54192"/>
    <w:rsid w:val="00E3050A"/>
    <w:rsid w:val="00E52B0F"/>
    <w:rsid w:val="00E55B3F"/>
    <w:rsid w:val="00E746FC"/>
    <w:rsid w:val="00E957E1"/>
    <w:rsid w:val="00EB1EA3"/>
    <w:rsid w:val="00EC5D38"/>
    <w:rsid w:val="00EE46C1"/>
    <w:rsid w:val="00F5488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2021-01-03T13:56:00Z</dcterms:created>
  <dcterms:modified xsi:type="dcterms:W3CDTF">2021-01-18T08:09:00Z</dcterms:modified>
</cp:coreProperties>
</file>